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7502E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1DA57E0C" wp14:editId="70E164E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30" name="正方形/長方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96" w:rsidRPr="00494310" w:rsidRDefault="00D21D96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7E0C" id="正方形/長方形 230" o:spid="_x0000_s1043" style="position:absolute;left:0;text-align:left;margin-left:329.4pt;margin-top:-.55pt;width:155.25pt;height:18.7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LzHc10sCAABn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1D96" w:rsidRPr="00494310" w:rsidRDefault="00D21D96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404FE">
        <w:rPr>
          <w:rFonts w:asciiTheme="majorEastAsia" w:eastAsiaTheme="majorEastAsia" w:hAnsiTheme="majorEastAsia" w:cs="Times New Roman" w:hint="eastAsia"/>
        </w:rPr>
        <w:t>様式第１０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970DDB">
        <w:rPr>
          <w:rFonts w:asciiTheme="majorEastAsia" w:eastAsiaTheme="majorEastAsia" w:hAnsiTheme="majorEastAsia" w:cs="Times New Roman" w:hint="eastAsia"/>
        </w:rPr>
        <w:t>令和</w:t>
      </w:r>
      <w:r w:rsidRPr="00F404FE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3571EA" w:rsidRPr="00F404FE" w:rsidRDefault="003571EA" w:rsidP="003571E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F404FE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bookmarkStart w:id="0" w:name="_GoBack"/>
      <w:r w:rsidRPr="00F404F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会　長　　森　</w:t>
      </w:r>
      <w:r w:rsidR="002E2F37">
        <w:rPr>
          <w:rFonts w:ascii="ＭＳ ゴシック" w:eastAsia="ＭＳ ゴシック" w:hAnsi="ＭＳ ゴシック" w:cs="Times New Roman" w:hint="eastAsia"/>
        </w:rPr>
        <w:t xml:space="preserve">　</w:t>
      </w:r>
      <w:r w:rsidRPr="00F404FE">
        <w:rPr>
          <w:rFonts w:ascii="ＭＳ ゴシック" w:eastAsia="ＭＳ ゴシック" w:hAnsi="ＭＳ ゴシック" w:cs="Times New Roman" w:hint="eastAsia"/>
        </w:rPr>
        <w:t xml:space="preserve">　　洋</w:t>
      </w:r>
      <w:r w:rsidR="0091475B">
        <w:rPr>
          <w:rFonts w:ascii="ＭＳ ゴシック" w:eastAsia="ＭＳ ゴシック" w:hAnsi="ＭＳ ゴシック" w:cs="Times New Roman" w:hint="eastAsia"/>
        </w:rPr>
        <w:t xml:space="preserve">　</w:t>
      </w:r>
      <w:r w:rsidRPr="00F404FE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3571EA" w:rsidRPr="002E2F37" w:rsidRDefault="002E2F37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2E2F37">
        <w:rPr>
          <w:rFonts w:asciiTheme="majorEastAsia" w:eastAsiaTheme="majorEastAsia" w:hAnsiTheme="majorEastAsia" w:cs="Times New Roman" w:hint="eastAsia"/>
        </w:rPr>
        <w:t>近畿ブロック</w:t>
      </w:r>
      <w:r w:rsidR="003571EA" w:rsidRPr="002E2F37">
        <w:rPr>
          <w:rFonts w:asciiTheme="majorEastAsia" w:eastAsiaTheme="majorEastAsia" w:hAnsiTheme="majorEastAsia" w:cs="Times New Roman" w:hint="eastAsia"/>
        </w:rPr>
        <w:t>地域事務局</w:t>
      </w:r>
    </w:p>
    <w:p w:rsidR="0091475B" w:rsidRDefault="0091475B" w:rsidP="0091475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大阪府</w:t>
      </w:r>
      <w:r>
        <w:rPr>
          <w:rFonts w:ascii="ＭＳ ゴシック" w:eastAsia="ＭＳ ゴシック" w:hAnsi="ＭＳ ゴシック" w:cs="Times New Roman" w:hint="eastAsia"/>
        </w:rPr>
        <w:t>中小企業団体中央会</w:t>
      </w:r>
    </w:p>
    <w:p w:rsidR="003571EA" w:rsidRPr="00F404FE" w:rsidRDefault="00FE285B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3571EA" w:rsidRPr="002E2F37">
        <w:rPr>
          <w:rFonts w:asciiTheme="majorEastAsia" w:eastAsiaTheme="majorEastAsia" w:hAnsiTheme="majorEastAsia" w:cs="Times New Roman" w:hint="eastAsia"/>
        </w:rPr>
        <w:t xml:space="preserve">　　</w:t>
      </w:r>
      <w:r w:rsidR="002E2F37" w:rsidRPr="002E2F37">
        <w:rPr>
          <w:rFonts w:asciiTheme="majorEastAsia" w:eastAsiaTheme="majorEastAsia" w:hAnsiTheme="majorEastAsia" w:cs="Times New Roman" w:hint="eastAsia"/>
        </w:rPr>
        <w:t>野　村　泰　弘</w:t>
      </w:r>
      <w:r w:rsidR="003571EA" w:rsidRPr="002E2F37">
        <w:rPr>
          <w:rFonts w:asciiTheme="majorEastAsia" w:eastAsiaTheme="majorEastAsia" w:hAnsiTheme="majorEastAsia" w:cs="Times New Roman" w:hint="eastAsia"/>
        </w:rPr>
        <w:t xml:space="preserve">　　殿</w:t>
      </w:r>
    </w:p>
    <w:bookmarkEnd w:id="0"/>
    <w:p w:rsidR="003571EA" w:rsidRPr="00F404FE" w:rsidRDefault="003571EA" w:rsidP="003571E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3571EA" w:rsidRPr="00F404FE" w:rsidRDefault="003571EA" w:rsidP="003571E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F404FE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3571EA" w:rsidRPr="00F404FE" w:rsidRDefault="003571EA" w:rsidP="003571E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3571EA" w:rsidRPr="00970DDB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70DDB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:rsidR="003571EA" w:rsidRPr="00F404FE" w:rsidRDefault="003571EA" w:rsidP="003571E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F404FE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3571EA" w:rsidRPr="00F404FE" w:rsidRDefault="003571EA" w:rsidP="003571E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F404FE"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970DDB">
        <w:rPr>
          <w:rFonts w:asciiTheme="majorEastAsia" w:eastAsiaTheme="majorEastAsia" w:hAnsiTheme="majorEastAsia" w:cs="Times New Roman" w:hint="eastAsia"/>
          <w:szCs w:val="17"/>
        </w:rPr>
        <w:t>３１</w:t>
      </w:r>
      <w:r w:rsidRPr="00F404FE">
        <w:rPr>
          <w:rFonts w:asciiTheme="majorEastAsia" w:eastAsiaTheme="majorEastAsia" w:hAnsiTheme="majorEastAsia" w:cs="Times New Roman" w:hint="eastAsia"/>
          <w:szCs w:val="17"/>
        </w:rPr>
        <w:t>年度ものづくり・商業・サービス</w:t>
      </w:r>
      <w:r w:rsidRPr="00970DDB">
        <w:rPr>
          <w:rFonts w:asciiTheme="majorEastAsia" w:eastAsiaTheme="majorEastAsia" w:hAnsiTheme="majorEastAsia" w:cs="Times New Roman" w:hint="eastAsia"/>
          <w:szCs w:val="17"/>
        </w:rPr>
        <w:t>高度連携</w:t>
      </w:r>
      <w:r w:rsidRPr="00F404FE">
        <w:rPr>
          <w:rFonts w:asciiTheme="majorEastAsia" w:eastAsiaTheme="majorEastAsia" w:hAnsiTheme="majorEastAsia" w:cs="Times New Roman" w:hint="eastAsia"/>
          <w:szCs w:val="17"/>
        </w:rPr>
        <w:t>促進補助金により取得した財産を、下記のとおり処分したいので、ものづくり・商業・サービス</w:t>
      </w:r>
      <w:r w:rsidRPr="00970DDB">
        <w:rPr>
          <w:rFonts w:asciiTheme="majorEastAsia" w:eastAsiaTheme="majorEastAsia" w:hAnsiTheme="majorEastAsia" w:cs="Times New Roman" w:hint="eastAsia"/>
          <w:szCs w:val="17"/>
        </w:rPr>
        <w:t>高度連携</w:t>
      </w:r>
      <w:r w:rsidRPr="00F404FE">
        <w:rPr>
          <w:rFonts w:asciiTheme="majorEastAsia" w:eastAsiaTheme="majorEastAsia" w:hAnsiTheme="majorEastAsia" w:cs="Times New Roman" w:hint="eastAsia"/>
          <w:szCs w:val="17"/>
        </w:rPr>
        <w:t>促進補助金交付規程第１９条第３項の規定に基づき、下記のとおり申請するとともに、所定の計算式により算出した収入を納付いたします。</w:t>
      </w:r>
    </w:p>
    <w:p w:rsidR="003571EA" w:rsidRPr="00F404FE" w:rsidRDefault="003571EA" w:rsidP="003571E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571EA" w:rsidRPr="00F404FE" w:rsidRDefault="003571EA" w:rsidP="003571EA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１</w:t>
      </w:r>
      <w:r w:rsidRPr="00F404FE">
        <w:rPr>
          <w:rFonts w:ascii="ＭＳ ゴシック" w:eastAsia="ＭＳ ゴシック" w:hAnsi="ＭＳ ゴシック" w:cs="Times New Roman"/>
        </w:rPr>
        <w:t>.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F404FE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２．見積額及び残存簿価相当額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　　円（税抜き）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　　円（税抜き）</w:t>
      </w:r>
    </w:p>
    <w:p w:rsidR="003571EA" w:rsidRPr="00F404FE" w:rsidRDefault="003571EA" w:rsidP="003571EA">
      <w:pPr>
        <w:widowControl/>
        <w:spacing w:line="276" w:lineRule="auto"/>
        <w:ind w:leftChars="100" w:left="210" w:firstLineChars="500" w:firstLine="800"/>
        <w:rPr>
          <w:rFonts w:asciiTheme="minorEastAsia" w:hAnsiTheme="minorEastAsia" w:cs="Times New Roman"/>
          <w:sz w:val="16"/>
          <w:szCs w:val="10"/>
        </w:rPr>
      </w:pPr>
      <w:r w:rsidRPr="00F404FE">
        <w:rPr>
          <w:rFonts w:asciiTheme="minorEastAsia" w:hAnsiTheme="minorEastAsia" w:cs="Times New Roman" w:hint="eastAsia"/>
          <w:sz w:val="16"/>
          <w:szCs w:val="10"/>
        </w:rPr>
        <w:t>※目的外使用による処分等で見積額を算出できない場合は（１）は不要</w:t>
      </w:r>
    </w:p>
    <w:p w:rsidR="003571EA" w:rsidRPr="00F404FE" w:rsidRDefault="003571EA" w:rsidP="003571EA">
      <w:pPr>
        <w:widowControl/>
        <w:spacing w:line="276" w:lineRule="auto"/>
        <w:ind w:leftChars="100" w:left="210" w:firstLineChars="500" w:firstLine="800"/>
        <w:rPr>
          <w:rFonts w:asciiTheme="minorEastAsia" w:hAnsiTheme="minorEastAsia" w:cs="Times New Roman"/>
          <w:sz w:val="16"/>
          <w:szCs w:val="10"/>
        </w:rPr>
      </w:pPr>
      <w:r w:rsidRPr="00F404FE">
        <w:rPr>
          <w:rFonts w:asciiTheme="minorEastAsia" w:hAnsiTheme="minorEastAsia" w:cs="Times New Roman" w:hint="eastAsia"/>
          <w:sz w:val="16"/>
          <w:szCs w:val="10"/>
        </w:rPr>
        <w:t>※見積書を２者以上徴取した場合は、（１）に高い見積額を記載し（２）は不要</w:t>
      </w:r>
    </w:p>
    <w:p w:rsidR="003571EA" w:rsidRPr="00F404FE" w:rsidRDefault="003571EA" w:rsidP="003571EA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</w:t>
      </w:r>
      <w:r w:rsidRPr="00F404FE">
        <w:rPr>
          <w:rFonts w:ascii="ＭＳ ゴシック" w:eastAsia="ＭＳ ゴシック" w:hAnsi="ＭＳ ゴシック" w:cs="Times New Roman"/>
          <w:szCs w:val="16"/>
        </w:rPr>
        <w:t xml:space="preserve"> 円（税抜き）</w:t>
      </w:r>
      <w:r w:rsidRPr="00F404FE">
        <w:rPr>
          <w:rFonts w:ascii="ＭＳ 明朝" w:eastAsia="ＭＳ 明朝" w:hAnsi="ＭＳ 明朝" w:cs="Times New Roman" w:hint="eastAsia"/>
          <w:sz w:val="16"/>
          <w:szCs w:val="16"/>
        </w:rPr>
        <w:t>※補助金で購入した処分する機械・設備の金額を記載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</w:t>
      </w:r>
      <w:r w:rsidRPr="00F404FE">
        <w:rPr>
          <w:rFonts w:ascii="ＭＳ ゴシック" w:eastAsia="ＭＳ ゴシック" w:hAnsi="ＭＳ ゴシック" w:cs="Times New Roman"/>
          <w:szCs w:val="16"/>
        </w:rPr>
        <w:t xml:space="preserve"> 円（税抜き）</w:t>
      </w:r>
      <w:r w:rsidRPr="00F404FE">
        <w:rPr>
          <w:rFonts w:asciiTheme="minorEastAsia" w:hAnsiTheme="minorEastAsia" w:cs="Times New Roman" w:hint="eastAsia"/>
          <w:sz w:val="16"/>
          <w:szCs w:val="16"/>
        </w:rPr>
        <w:t>※見積額、残存簿価相当額等のいずれか高い額</w:t>
      </w:r>
    </w:p>
    <w:p w:rsidR="003571EA" w:rsidRPr="00F404FE" w:rsidRDefault="003571EA" w:rsidP="003571EA">
      <w:pPr>
        <w:widowControl/>
        <w:spacing w:line="276" w:lineRule="auto"/>
        <w:ind w:firstLineChars="3200" w:firstLine="5120"/>
        <w:rPr>
          <w:rFonts w:asciiTheme="minorEastAsia" w:hAnsiTheme="minorEastAsia" w:cs="Times New Roman"/>
          <w:sz w:val="16"/>
          <w:szCs w:val="16"/>
        </w:rPr>
      </w:pPr>
      <w:r w:rsidRPr="00F404FE">
        <w:rPr>
          <w:rFonts w:asciiTheme="minorEastAsia" w:hAnsiTheme="minorEastAsia" w:cs="Times New Roman" w:hint="eastAsia"/>
          <w:sz w:val="16"/>
          <w:szCs w:val="16"/>
        </w:rPr>
        <w:t>又は見積書を２者以上徴取した場合は、高い見積額を記載</w:t>
      </w:r>
    </w:p>
    <w:p w:rsidR="003571EA" w:rsidRPr="00F404FE" w:rsidRDefault="003571EA" w:rsidP="003571EA">
      <w:pPr>
        <w:widowControl/>
        <w:spacing w:line="276" w:lineRule="auto"/>
        <w:rPr>
          <w:rFonts w:asciiTheme="minorEastAsia" w:hAnsiTheme="minorEastAsia" w:cs="Times New Roman"/>
          <w:sz w:val="16"/>
          <w:szCs w:val="16"/>
        </w:rPr>
      </w:pP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４．納付金額　　　　　　　　　　　　</w:t>
      </w:r>
    </w:p>
    <w:p w:rsidR="003571EA" w:rsidRPr="00F404FE" w:rsidRDefault="003571EA" w:rsidP="003571E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５．処分の方法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６．処分の理由</w:t>
      </w:r>
    </w:p>
    <w:p w:rsidR="003571EA" w:rsidRPr="00F404FE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（例）本品は薬品の使用により保管するのが困難であるため、廃棄処分することとしたい。</w:t>
      </w:r>
    </w:p>
    <w:p w:rsidR="003571EA" w:rsidRPr="00F404FE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827758" w:rsidRDefault="00827758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3571EA" w:rsidRDefault="003571EA" w:rsidP="006068D8">
      <w:pPr>
        <w:widowControl/>
        <w:spacing w:line="276" w:lineRule="auto"/>
        <w:ind w:left="2520" w:rightChars="201" w:right="422" w:hangingChars="1200" w:hanging="252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・処分価格の積算資料（残存簿価相当額の確認ができる資料、有償譲渡等による処分を行う場合は、見積書も添付すること。）</w:t>
      </w:r>
    </w:p>
    <w:p w:rsidR="006068D8" w:rsidRPr="00F404FE" w:rsidRDefault="006068D8" w:rsidP="003571EA">
      <w:pPr>
        <w:widowControl/>
        <w:spacing w:line="276" w:lineRule="auto"/>
        <w:ind w:left="2520" w:rightChars="201" w:right="422" w:hangingChars="1200" w:hanging="252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305852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05852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05852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05852" w:rsidRDefault="00305852" w:rsidP="003571E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514558" w:rsidRDefault="003571EA" w:rsidP="003571E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514558" w:rsidRDefault="00514558" w:rsidP="003571EA">
      <w:pPr>
        <w:widowControl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</w:p>
    <w:p w:rsidR="00514558" w:rsidRDefault="00514558" w:rsidP="003571EA">
      <w:pPr>
        <w:widowControl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</w:p>
    <w:p w:rsidR="00514558" w:rsidRDefault="00514558" w:rsidP="003571EA">
      <w:pPr>
        <w:widowControl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</w:p>
    <w:p w:rsidR="00514558" w:rsidRDefault="00514558" w:rsidP="003571EA">
      <w:pPr>
        <w:widowControl/>
        <w:spacing w:line="276" w:lineRule="auto"/>
        <w:ind w:left="640" w:hangingChars="400" w:hanging="640"/>
        <w:rPr>
          <w:rFonts w:ascii="ＭＳ 明朝" w:eastAsia="ＭＳ 明朝" w:hAnsi="ＭＳ 明朝" w:cs="Times New Roman"/>
          <w:sz w:val="16"/>
          <w:szCs w:val="21"/>
        </w:rPr>
      </w:pPr>
    </w:p>
    <w:sectPr w:rsidR="00514558" w:rsidSect="008266BF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52" w:rsidRDefault="00003152">
      <w:r>
        <w:separator/>
      </w:r>
    </w:p>
  </w:endnote>
  <w:endnote w:type="continuationSeparator" w:id="0">
    <w:p w:rsidR="00003152" w:rsidRDefault="000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D21D96" w:rsidRDefault="00D21D9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75B" w:rsidRPr="0091475B">
          <w:rPr>
            <w:noProof/>
            <w:lang w:val="ja-JP"/>
          </w:rPr>
          <w:t>-</w:t>
        </w:r>
        <w:r w:rsidR="0091475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52" w:rsidRDefault="00003152">
      <w:r>
        <w:separator/>
      </w:r>
    </w:p>
  </w:footnote>
  <w:footnote w:type="continuationSeparator" w:id="0">
    <w:p w:rsidR="00003152" w:rsidRDefault="0000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152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42A4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4558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534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66BF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5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28E6"/>
    <w:rsid w:val="00BB47EE"/>
    <w:rsid w:val="00BB5570"/>
    <w:rsid w:val="00BB70CC"/>
    <w:rsid w:val="00BC2334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7D0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285B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D6EAF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D5A4-F630-478F-B006-C7AE5F8D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藤井　哲治</cp:lastModifiedBy>
  <cp:revision>4</cp:revision>
  <cp:lastPrinted>2019-08-08T09:24:00Z</cp:lastPrinted>
  <dcterms:created xsi:type="dcterms:W3CDTF">2019-08-09T01:55:00Z</dcterms:created>
  <dcterms:modified xsi:type="dcterms:W3CDTF">2019-08-19T02:47:00Z</dcterms:modified>
</cp:coreProperties>
</file>