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F" w:rsidRPr="008417EA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9158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52D0537" wp14:editId="2B2DC647">
                <wp:simplePos x="0" y="0"/>
                <wp:positionH relativeFrom="column">
                  <wp:posOffset>4183380</wp:posOffset>
                </wp:positionH>
                <wp:positionV relativeFrom="paragraph">
                  <wp:posOffset>-159385</wp:posOffset>
                </wp:positionV>
                <wp:extent cx="1971675" cy="238125"/>
                <wp:effectExtent l="19050" t="19050" r="952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593" w:rsidRPr="00494310" w:rsidRDefault="00615593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0537" id="正方形/長方形 52" o:spid="_x0000_s1044" style="position:absolute;left:0;text-align:left;margin-left:329.4pt;margin-top:-12.55pt;width:155.25pt;height:18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615593" w:rsidRPr="00494310" w:rsidRDefault="00615593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39158A">
        <w:rPr>
          <w:rFonts w:asciiTheme="majorEastAsia" w:eastAsiaTheme="majorEastAsia" w:hAnsiTheme="majorEastAsia" w:cs="Times New Roman" w:hint="eastAsia"/>
        </w:rPr>
        <w:t>様式第１０</w:t>
      </w:r>
    </w:p>
    <w:p w:rsidR="009759AF" w:rsidRPr="008417EA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8417EA" w:rsidRDefault="009759AF" w:rsidP="009759AF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森　　　　　洋　　様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6816E8" w:rsidRPr="003C6ED4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6816E8" w:rsidRPr="008417EA" w:rsidRDefault="006816E8" w:rsidP="006816E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6816E8" w:rsidRPr="008417EA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6816E8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6816E8" w:rsidRPr="008417EA" w:rsidRDefault="006816E8" w:rsidP="006816E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6816E8" w:rsidRPr="008417EA" w:rsidRDefault="006816E8" w:rsidP="006816E8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:rsidR="006816E8" w:rsidRDefault="006816E8" w:rsidP="006816E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8417EA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9759AF" w:rsidRPr="008417EA" w:rsidRDefault="009759AF" w:rsidP="009759AF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により取得した財産を、下記のとおり処分したいので、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交付規程第１</w:t>
      </w:r>
      <w:r>
        <w:rPr>
          <w:rFonts w:asciiTheme="majorEastAsia" w:eastAsiaTheme="majorEastAsia" w:hAnsiTheme="majorEastAsia" w:cs="Times New Roman" w:hint="eastAsia"/>
          <w:szCs w:val="17"/>
        </w:rPr>
        <w:t>９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9759AF" w:rsidRPr="008417EA" w:rsidRDefault="009759AF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8417EA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8417EA" w:rsidRDefault="009759AF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9759AF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8B0FC6">
        <w:rPr>
          <w:rFonts w:ascii="ＭＳ ゴシック" w:eastAsia="ＭＳ ゴシック" w:hAnsi="ＭＳ ゴシック" w:cs="Times New Roman" w:hint="eastAsia"/>
          <w:szCs w:val="16"/>
        </w:rPr>
        <w:t>２．見積額及び残存簿価相当額</w:t>
      </w: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:rsidR="009759AF" w:rsidRPr="008B0FC6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:rsidR="009759AF" w:rsidRPr="008B0FC6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:rsidR="009759AF" w:rsidRPr="008B0FC6" w:rsidRDefault="009759AF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8B0FC6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9759AF" w:rsidRPr="008B0FC6" w:rsidRDefault="009759AF" w:rsidP="009759AF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8B0FC6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8B0FC6">
        <w:rPr>
          <w:rFonts w:asciiTheme="minorEastAsia" w:hAnsiTheme="minorEastAsia" w:cs="Times New Roman" w:hint="eastAsia"/>
          <w:sz w:val="16"/>
          <w:szCs w:val="16"/>
        </w:rPr>
        <w:t>※　見積額、残存簿価相当額等のいずれか高い額</w:t>
      </w:r>
    </w:p>
    <w:p w:rsidR="009759AF" w:rsidRDefault="009759AF" w:rsidP="009759AF">
      <w:pPr>
        <w:widowControl/>
        <w:spacing w:line="276" w:lineRule="auto"/>
        <w:ind w:leftChars="100" w:left="210"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8B0FC6">
        <w:rPr>
          <w:rFonts w:asciiTheme="minorEastAsia" w:hAnsiTheme="minorEastAsia" w:cs="Times New Roman" w:hint="eastAsia"/>
          <w:sz w:val="16"/>
          <w:szCs w:val="16"/>
        </w:rPr>
        <w:t>又は見積書を２者以上聴取した場合は、高い見積額を記載</w:t>
      </w:r>
    </w:p>
    <w:p w:rsidR="009759AF" w:rsidRDefault="009759AF" w:rsidP="009759AF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>４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．納付金額　　　　　　　　　　　　</w:t>
      </w:r>
    </w:p>
    <w:p w:rsidR="009759AF" w:rsidRPr="008417EA" w:rsidRDefault="009759AF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．処分の方法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>６</w:t>
      </w:r>
      <w:r w:rsidRPr="008417EA">
        <w:rPr>
          <w:rFonts w:ascii="ＭＳ ゴシック" w:eastAsia="ＭＳ ゴシック" w:hAnsi="ＭＳ ゴシック" w:cs="Times New Roman" w:hint="eastAsia"/>
          <w:szCs w:val="21"/>
        </w:rPr>
        <w:t>．処分の理由</w:t>
      </w: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lastRenderedPageBreak/>
        <w:t xml:space="preserve">　</w:t>
      </w:r>
      <w:bookmarkStart w:id="0" w:name="_GoBack"/>
      <w:bookmarkEnd w:id="0"/>
    </w:p>
    <w:p w:rsidR="009759AF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9759AF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:rsidR="009759AF" w:rsidRDefault="009759AF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:rsidR="009759AF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9759AF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Default="009759AF" w:rsidP="009759A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Sect="002862B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14" w:rsidRPr="00906614">
          <w:rPr>
            <w:noProof/>
            <w:lang w:val="ja-JP"/>
          </w:rPr>
          <w:t>-</w:t>
        </w:r>
        <w:r w:rsidR="0090661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2BB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965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965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614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1DE9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6D10-51C3-4082-90B3-50D344FB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2019-11-07T03:57:00Z</dcterms:created>
  <dcterms:modified xsi:type="dcterms:W3CDTF">2019-11-07T03:57:00Z</dcterms:modified>
</cp:coreProperties>
</file>