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B024A7" w:rsidRDefault="00B024A7" w:rsidP="007B48E6">
      <w:pPr>
        <w:widowControl/>
        <w:spacing w:line="240" w:lineRule="atLeast"/>
        <w:rPr>
          <w:rFonts w:asciiTheme="majorEastAsia" w:eastAsiaTheme="majorEastAsia" w:hAnsiTheme="majorEastAsia" w:cs="Times New Roman"/>
        </w:rPr>
      </w:pPr>
    </w:p>
    <w:p w:rsidR="00710E4D" w:rsidRDefault="00B024A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</w:t>
      </w:r>
      <w:r w:rsidR="00710E4D" w:rsidRPr="00B024A7">
        <w:rPr>
          <w:rFonts w:asciiTheme="majorEastAsia" w:eastAsiaTheme="majorEastAsia" w:hAnsiTheme="majorEastAsia" w:cs="Times New Roman" w:hint="eastAsia"/>
        </w:rPr>
        <w:t>地域事務局</w:t>
      </w:r>
    </w:p>
    <w:p w:rsidR="00B024A7" w:rsidRPr="00B024A7" w:rsidRDefault="00B024A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大阪府中小企業団体中央会</w:t>
      </w:r>
    </w:p>
    <w:p w:rsidR="00710E4D" w:rsidRPr="00136D01" w:rsidRDefault="00B024A7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会長　野　村　泰　弘　様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B48E6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024A7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111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30E7-1324-4339-BFD8-23FCAD48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幸二</dc:creator>
  <cp:keywords/>
  <dc:description/>
  <cp:lastModifiedBy>井上　幸二</cp:lastModifiedBy>
  <cp:revision>2</cp:revision>
  <cp:lastPrinted>2019-06-03T08:37:00Z</cp:lastPrinted>
  <dcterms:created xsi:type="dcterms:W3CDTF">2019-06-07T02:05:00Z</dcterms:created>
  <dcterms:modified xsi:type="dcterms:W3CDTF">2019-06-07T02:05:00Z</dcterms:modified>
</cp:coreProperties>
</file>